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7511" w14:textId="7AB8A557" w:rsidR="00EF1776" w:rsidRDefault="009215BC" w:rsidP="00EF1776">
      <w:pPr>
        <w:rPr>
          <w:b/>
          <w:bCs/>
        </w:rPr>
      </w:pPr>
      <w:r>
        <w:rPr>
          <w:noProof/>
        </w:rPr>
        <mc:AlternateContent>
          <mc:Choice Requires="wps">
            <w:drawing>
              <wp:anchor distT="0" distB="0" distL="114300" distR="114300" simplePos="0" relativeHeight="251659264" behindDoc="0" locked="0" layoutInCell="1" allowOverlap="1" wp14:anchorId="18AC029A" wp14:editId="3682A70B">
                <wp:simplePos x="0" y="0"/>
                <wp:positionH relativeFrom="column">
                  <wp:posOffset>1981200</wp:posOffset>
                </wp:positionH>
                <wp:positionV relativeFrom="paragraph">
                  <wp:posOffset>200025</wp:posOffset>
                </wp:positionV>
                <wp:extent cx="1123950" cy="219075"/>
                <wp:effectExtent l="0" t="0" r="19050" b="28575"/>
                <wp:wrapNone/>
                <wp:docPr id="551588644" name="Rectangle 4"/>
                <wp:cNvGraphicFramePr/>
                <a:graphic xmlns:a="http://schemas.openxmlformats.org/drawingml/2006/main">
                  <a:graphicData uri="http://schemas.microsoft.com/office/word/2010/wordprocessingShape">
                    <wps:wsp>
                      <wps:cNvSpPr/>
                      <wps:spPr>
                        <a:xfrm>
                          <a:off x="0" y="0"/>
                          <a:ext cx="1123950" cy="2190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F2CF4" id="Rectangle 4" o:spid="_x0000_s1026" style="position:absolute;margin-left:156pt;margin-top:15.75pt;width:88.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" fillcolor="white [3212]" strokecolor="white [3212]" strokeweight="1pt"/>
            </w:pict>
          </mc:Fallback>
        </mc:AlternateContent>
      </w:r>
      <w:r w:rsidR="00EF1776">
        <w:rPr>
          <w:noProof/>
        </w:rPr>
        <w:drawing>
          <wp:inline distT="0" distB="0" distL="0" distR="0" wp14:anchorId="57243576" wp14:editId="1DDEC749">
            <wp:extent cx="5731510" cy="481330"/>
            <wp:effectExtent l="0" t="0" r="2540" b="0"/>
            <wp:docPr id="140807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70293" name=""/>
                    <pic:cNvPicPr/>
                  </pic:nvPicPr>
                  <pic:blipFill>
                    <a:blip r:embed="rId7"/>
                    <a:stretch>
                      <a:fillRect/>
                    </a:stretch>
                  </pic:blipFill>
                  <pic:spPr>
                    <a:xfrm>
                      <a:off x="0" y="0"/>
                      <a:ext cx="5731510" cy="481330"/>
                    </a:xfrm>
                    <a:prstGeom prst="rect">
                      <a:avLst/>
                    </a:prstGeom>
                  </pic:spPr>
                </pic:pic>
              </a:graphicData>
            </a:graphic>
          </wp:inline>
        </w:drawing>
      </w:r>
    </w:p>
    <w:p w14:paraId="44C9734C" w14:textId="283DBA36" w:rsidR="00EF1776" w:rsidRPr="00EF1776" w:rsidRDefault="00EF1776" w:rsidP="00EF1776">
      <w:pPr>
        <w:rPr>
          <w:b/>
          <w:bCs/>
        </w:rPr>
      </w:pPr>
      <w:r w:rsidRPr="00EF1776">
        <w:rPr>
          <w:b/>
          <w:bCs/>
        </w:rPr>
        <w:t>About The Role</w:t>
      </w:r>
    </w:p>
    <w:p w14:paraId="7F58FCE1" w14:textId="77777777" w:rsidR="00EF1776" w:rsidRPr="00EF1776" w:rsidRDefault="00EF1776" w:rsidP="00EF1776">
      <w:r w:rsidRPr="00EF1776">
        <w:t>We are seeking an experienced Financial Crime Operations Officer to join our growing Financial Crime Operations team and undertake the first line of defence financial crime activities across multiple products and business units in accordance with internal standards, quality measures and agreed service level agreements. </w:t>
      </w:r>
    </w:p>
    <w:p w14:paraId="13EA2E84" w14:textId="77777777" w:rsidR="00EF1776" w:rsidRPr="00EF1776" w:rsidRDefault="00EF1776" w:rsidP="00EF1776">
      <w:r w:rsidRPr="00EF1776">
        <w:t>This role can be based in either our Solihull or Cardiff office and we are a Hybrid working business. You will work a flexible shift pattern within the hours of 8.00am-6.00pm Monday - Friday, 9.00am - 6.00pm Saturday and 10.00am - 5.00pm Sunday (1 in 4 weekends).</w:t>
      </w:r>
    </w:p>
    <w:p w14:paraId="1A072B4A" w14:textId="77777777" w:rsidR="00EF1776" w:rsidRPr="00EF1776" w:rsidRDefault="00EF1776" w:rsidP="00EF1776">
      <w:r w:rsidRPr="00EF1776">
        <w:rPr>
          <w:b/>
          <w:bCs/>
          <w:u w:val="single"/>
        </w:rPr>
        <w:t>Key Responsibilities:</w:t>
      </w:r>
    </w:p>
    <w:p w14:paraId="2014653D" w14:textId="77777777" w:rsidR="00EF1776" w:rsidRPr="00EF1776" w:rsidRDefault="00EF1776" w:rsidP="00EF1776">
      <w:pPr>
        <w:numPr>
          <w:ilvl w:val="0"/>
          <w:numId w:val="1"/>
        </w:numPr>
      </w:pPr>
      <w:r w:rsidRPr="00EF1776">
        <w:t>Undertake customer due diligence measures to inform customer risk assessment and perform relevant risk sensitive actions.</w:t>
      </w:r>
    </w:p>
    <w:p w14:paraId="497CA735" w14:textId="77777777" w:rsidR="00EF1776" w:rsidRPr="00EF1776" w:rsidRDefault="00EF1776" w:rsidP="00EF1776">
      <w:pPr>
        <w:numPr>
          <w:ilvl w:val="0"/>
          <w:numId w:val="1"/>
        </w:numPr>
      </w:pPr>
      <w:r w:rsidRPr="00EF1776">
        <w:t>Conduct risk sensitive ongoing monitoring on all customers that posed an increased risk and are onboarded in accordance with the Group’s risk appetite.</w:t>
      </w:r>
    </w:p>
    <w:p w14:paraId="4E27721F" w14:textId="77777777" w:rsidR="00EF1776" w:rsidRPr="00EF1776" w:rsidRDefault="00EF1776" w:rsidP="00EF1776">
      <w:pPr>
        <w:numPr>
          <w:ilvl w:val="0"/>
          <w:numId w:val="1"/>
        </w:numPr>
      </w:pPr>
      <w:r w:rsidRPr="00EF1776">
        <w:t>Identify applications that pose an additional risk to the business and undertake relevant actions to mitigate the risk including completion of enhanced due diligence, escalation to compliance officers etc.</w:t>
      </w:r>
    </w:p>
    <w:p w14:paraId="5A51EF3E" w14:textId="77777777" w:rsidR="00EF1776" w:rsidRPr="00EF1776" w:rsidRDefault="00EF1776" w:rsidP="00EF1776">
      <w:pPr>
        <w:numPr>
          <w:ilvl w:val="0"/>
          <w:numId w:val="1"/>
        </w:numPr>
      </w:pPr>
      <w:r w:rsidRPr="00EF1776">
        <w:t>Review transactions on a risk sensitive basis to identify, and where required, escalate any indicators of suspicion.</w:t>
      </w:r>
    </w:p>
    <w:p w14:paraId="14541184" w14:textId="77777777" w:rsidR="00EF1776" w:rsidRPr="00EF1776" w:rsidRDefault="00EF1776" w:rsidP="00EF1776">
      <w:pPr>
        <w:numPr>
          <w:ilvl w:val="0"/>
          <w:numId w:val="1"/>
        </w:numPr>
      </w:pPr>
      <w:r w:rsidRPr="00EF1776">
        <w:t>Investigate unusual activity reports raised by the team or received from the business. Where required, submit reports to the Group’s Nominated Officer.</w:t>
      </w:r>
    </w:p>
    <w:p w14:paraId="7830AF52" w14:textId="77777777" w:rsidR="00EF1776" w:rsidRPr="00EF1776" w:rsidRDefault="00EF1776" w:rsidP="00EF1776">
      <w:pPr>
        <w:numPr>
          <w:ilvl w:val="0"/>
          <w:numId w:val="1"/>
        </w:numPr>
      </w:pPr>
      <w:r w:rsidRPr="00EF1776">
        <w:t>Consider and respond to data requests received from relevant third parties and law enforcement in relation to financial crime investigations.</w:t>
      </w:r>
    </w:p>
    <w:p w14:paraId="7EC2C9BB" w14:textId="77777777" w:rsidR="00EF1776" w:rsidRPr="00EF1776" w:rsidRDefault="00EF1776" w:rsidP="00EF1776">
      <w:pPr>
        <w:numPr>
          <w:ilvl w:val="0"/>
          <w:numId w:val="1"/>
        </w:numPr>
      </w:pPr>
      <w:r w:rsidRPr="00EF1776">
        <w:t>Support the business areas to understand their requirements and obligations as set out within the Group Financial Crime policies.</w:t>
      </w:r>
    </w:p>
    <w:p w14:paraId="11C20F56" w14:textId="77777777" w:rsidR="00EF1776" w:rsidRPr="00EF1776" w:rsidRDefault="00EF1776" w:rsidP="00EF1776">
      <w:pPr>
        <w:numPr>
          <w:ilvl w:val="0"/>
          <w:numId w:val="1"/>
        </w:numPr>
      </w:pPr>
      <w:r w:rsidRPr="00EF1776">
        <w:t>Design, develop and deliver bespoke financial crime awareness training to the business, where required.</w:t>
      </w:r>
    </w:p>
    <w:p w14:paraId="5CD30838" w14:textId="77777777" w:rsidR="00EF1776" w:rsidRPr="00EF1776" w:rsidRDefault="00EF1776" w:rsidP="00EF1776">
      <w:r w:rsidRPr="00EF1776">
        <w:rPr>
          <w:b/>
          <w:bCs/>
        </w:rPr>
        <w:t>What you will bring </w:t>
      </w:r>
    </w:p>
    <w:p w14:paraId="26EF2C1B" w14:textId="77777777" w:rsidR="00EF1776" w:rsidRPr="00EF1776" w:rsidRDefault="00EF1776" w:rsidP="00EF1776">
      <w:pPr>
        <w:numPr>
          <w:ilvl w:val="0"/>
          <w:numId w:val="2"/>
        </w:numPr>
      </w:pPr>
      <w:r w:rsidRPr="00EF1776">
        <w:t>Experience of working in a financial crime function, preferably within a financial services environment.</w:t>
      </w:r>
    </w:p>
    <w:p w14:paraId="407BC088" w14:textId="77777777" w:rsidR="00EF1776" w:rsidRPr="00EF1776" w:rsidRDefault="00EF1776" w:rsidP="00EF1776">
      <w:pPr>
        <w:numPr>
          <w:ilvl w:val="0"/>
          <w:numId w:val="2"/>
        </w:numPr>
      </w:pPr>
      <w:r w:rsidRPr="00EF1776">
        <w:t>Understanding of the UK financial crime legal and regulatory framework.</w:t>
      </w:r>
    </w:p>
    <w:p w14:paraId="6695E823" w14:textId="77777777" w:rsidR="00EF1776" w:rsidRPr="00EF1776" w:rsidRDefault="00EF1776" w:rsidP="00EF1776">
      <w:pPr>
        <w:numPr>
          <w:ilvl w:val="0"/>
          <w:numId w:val="2"/>
        </w:numPr>
      </w:pPr>
      <w:r w:rsidRPr="00EF1776">
        <w:t>Previous experience in undertaking customer screening, transaction monitoring, suspicious activity reporting and complex fraud investigations.</w:t>
      </w:r>
    </w:p>
    <w:p w14:paraId="1FF7728A" w14:textId="77777777" w:rsidR="00EF1776" w:rsidRPr="00EF1776" w:rsidRDefault="00EF1776" w:rsidP="00EF1776">
      <w:pPr>
        <w:numPr>
          <w:ilvl w:val="0"/>
          <w:numId w:val="2"/>
        </w:numPr>
      </w:pPr>
      <w:r w:rsidRPr="00EF1776">
        <w:t>Logical thinker with an attention to detail.</w:t>
      </w:r>
    </w:p>
    <w:p w14:paraId="72F1DA37" w14:textId="77777777" w:rsidR="00EF1776" w:rsidRPr="00EF1776" w:rsidRDefault="00EF1776" w:rsidP="00EF1776">
      <w:pPr>
        <w:numPr>
          <w:ilvl w:val="0"/>
          <w:numId w:val="2"/>
        </w:numPr>
      </w:pPr>
      <w:r w:rsidRPr="00EF1776">
        <w:t>Strong verbal and written communication skills.</w:t>
      </w:r>
    </w:p>
    <w:p w14:paraId="434D7820" w14:textId="77777777" w:rsidR="00EF1776" w:rsidRPr="00EF1776" w:rsidRDefault="00EF1776" w:rsidP="00EF1776">
      <w:pPr>
        <w:numPr>
          <w:ilvl w:val="0"/>
          <w:numId w:val="2"/>
        </w:numPr>
      </w:pPr>
      <w:r w:rsidRPr="00EF1776">
        <w:t>Ability to work off own initiative and prioritise workload.</w:t>
      </w:r>
    </w:p>
    <w:p w14:paraId="0E063F1E" w14:textId="77777777" w:rsidR="00EF1776" w:rsidRPr="00EF1776" w:rsidRDefault="00EF1776" w:rsidP="00EF1776">
      <w:r w:rsidRPr="00EF1776">
        <w:rPr>
          <w:b/>
          <w:bCs/>
        </w:rPr>
        <w:lastRenderedPageBreak/>
        <w:t>How you will be rewarded </w:t>
      </w:r>
    </w:p>
    <w:p w14:paraId="20B00D0F" w14:textId="77777777" w:rsidR="00EF1776" w:rsidRPr="00EF1776" w:rsidRDefault="00EF1776" w:rsidP="00EF1776">
      <w:r w:rsidRPr="00EF1776">
        <w:t>Along with a competitive annual salary, we offer;</w:t>
      </w:r>
    </w:p>
    <w:p w14:paraId="1CF1C3E8" w14:textId="77777777" w:rsidR="00EF1776" w:rsidRPr="00EF1776" w:rsidRDefault="00EF1776" w:rsidP="00EF1776">
      <w:pPr>
        <w:numPr>
          <w:ilvl w:val="0"/>
          <w:numId w:val="3"/>
        </w:numPr>
      </w:pPr>
      <w:r w:rsidRPr="00EF1776">
        <w:t>Annual bonus scheme</w:t>
      </w:r>
    </w:p>
    <w:p w14:paraId="01F54B64" w14:textId="77777777" w:rsidR="00EF1776" w:rsidRPr="00EF1776" w:rsidRDefault="00EF1776" w:rsidP="00EF1776">
      <w:pPr>
        <w:numPr>
          <w:ilvl w:val="0"/>
          <w:numId w:val="3"/>
        </w:numPr>
      </w:pPr>
      <w:r w:rsidRPr="00EF1776">
        <w:t>Life assurance</w:t>
      </w:r>
    </w:p>
    <w:p w14:paraId="3A59DFF8" w14:textId="77777777" w:rsidR="00EF1776" w:rsidRPr="00EF1776" w:rsidRDefault="00EF1776" w:rsidP="00EF1776">
      <w:pPr>
        <w:numPr>
          <w:ilvl w:val="0"/>
          <w:numId w:val="3"/>
        </w:numPr>
      </w:pPr>
      <w:r w:rsidRPr="00EF1776">
        <w:t>Matched pension contributions</w:t>
      </w:r>
    </w:p>
    <w:p w14:paraId="24F2001E" w14:textId="77777777" w:rsidR="00EF1776" w:rsidRPr="00EF1776" w:rsidRDefault="00EF1776" w:rsidP="00EF1776">
      <w:pPr>
        <w:numPr>
          <w:ilvl w:val="0"/>
          <w:numId w:val="3"/>
        </w:numPr>
      </w:pPr>
      <w:r w:rsidRPr="00EF1776">
        <w:t>25 days annual leave plus bank holidays and your birthday off, on us!</w:t>
      </w:r>
    </w:p>
    <w:p w14:paraId="72FB5344" w14:textId="77777777" w:rsidR="00EF1776" w:rsidRPr="00EF1776" w:rsidRDefault="00EF1776" w:rsidP="00EF1776">
      <w:pPr>
        <w:numPr>
          <w:ilvl w:val="0"/>
          <w:numId w:val="3"/>
        </w:numPr>
      </w:pPr>
      <w:r w:rsidRPr="00EF1776">
        <w:t>A wide range of flexible benefits from Cycle2Work to private healthcare</w:t>
      </w:r>
    </w:p>
    <w:p w14:paraId="2EB645C6" w14:textId="77777777" w:rsidR="00EF1776" w:rsidRPr="00EF1776" w:rsidRDefault="00EF1776" w:rsidP="00EF1776">
      <w:pPr>
        <w:numPr>
          <w:ilvl w:val="0"/>
          <w:numId w:val="3"/>
        </w:numPr>
      </w:pPr>
      <w:r w:rsidRPr="00EF1776">
        <w:t>Free fruit and hot drinks throughout the day</w:t>
      </w:r>
    </w:p>
    <w:p w14:paraId="219F9054" w14:textId="77777777" w:rsidR="00EF1776" w:rsidRPr="00EF1776" w:rsidRDefault="00EF1776" w:rsidP="00EF1776">
      <w:pPr>
        <w:numPr>
          <w:ilvl w:val="0"/>
          <w:numId w:val="3"/>
        </w:numPr>
      </w:pPr>
      <w:r w:rsidRPr="00EF1776">
        <w:t>Paid volunteering days and matched charity fundraising</w:t>
      </w:r>
    </w:p>
    <w:p w14:paraId="0170A05D" w14:textId="77777777" w:rsidR="00EF1776" w:rsidRPr="00EF1776" w:rsidRDefault="00EF1776" w:rsidP="00EF1776">
      <w:pPr>
        <w:numPr>
          <w:ilvl w:val="0"/>
          <w:numId w:val="3"/>
        </w:numPr>
      </w:pPr>
      <w:r w:rsidRPr="00EF1776">
        <w:t>Free parking </w:t>
      </w:r>
    </w:p>
    <w:p w14:paraId="58C4CBF4" w14:textId="77777777" w:rsidR="00EF1776" w:rsidRPr="00EF1776" w:rsidRDefault="00EF1776" w:rsidP="00EF1776">
      <w:r w:rsidRPr="00EF1776">
        <w:rPr>
          <w:b/>
          <w:bCs/>
        </w:rPr>
        <w:t>Everyone is different. Everyone is valued.</w:t>
      </w:r>
    </w:p>
    <w:p w14:paraId="10D12404" w14:textId="77777777" w:rsidR="00EF1776" w:rsidRPr="00EF1776" w:rsidRDefault="00EF1776" w:rsidP="00EF1776">
      <w:r w:rsidRPr="00EF1776">
        <w:t xml:space="preserve">As part of our vision to become the most trusted specialist lender in the UK, we’ve been helping customers and businesses fulfil their ambitions since 1952.  In that time, we’ve learned that we’re more than the sum of our parts. We’re a strong Group because of our people and our strengths; specialist, expert, ambitious </w:t>
      </w:r>
      <w:proofErr w:type="gramStart"/>
      <w:r w:rsidRPr="00EF1776">
        <w:t>and also</w:t>
      </w:r>
      <w:proofErr w:type="gramEnd"/>
      <w:r w:rsidRPr="00EF1776">
        <w:t xml:space="preserve"> diverse. </w:t>
      </w:r>
      <w:proofErr w:type="gramStart"/>
      <w:r w:rsidRPr="00EF1776">
        <w:t>All of</w:t>
      </w:r>
      <w:proofErr w:type="gramEnd"/>
      <w:r w:rsidRPr="00EF1776">
        <w:t> our people are different, and this is something we celebrate.</w:t>
      </w:r>
    </w:p>
    <w:p w14:paraId="425F5A43" w14:textId="77777777" w:rsidR="00EF1776" w:rsidRPr="00EF1776" w:rsidRDefault="00EF1776" w:rsidP="00EF1776">
      <w:r w:rsidRPr="00EF1776">
        <w:t>Every one of our employees brings unique talent, ability and perspective to their role.</w:t>
      </w:r>
    </w:p>
    <w:p w14:paraId="5F1687A4" w14:textId="77777777" w:rsidR="00EF1776" w:rsidRPr="00EF1776" w:rsidRDefault="00EF1776" w:rsidP="00EF1776">
      <w:r w:rsidRPr="00EF1776">
        <w:t>That’s why Secure Trust Bank Group nurtures differences. We understand that we perform better because we’re not cast from the same mould. We actively embrace and support diversity, work with leading industry bodies and promote initiatives that reinforce our philosophy of giving you the freedom to be who you are.</w:t>
      </w:r>
    </w:p>
    <w:p w14:paraId="7E5E8D78" w14:textId="77777777" w:rsidR="00EF1776" w:rsidRPr="00EF1776" w:rsidRDefault="00EF1776" w:rsidP="00EF1776">
      <w:r w:rsidRPr="00EF1776">
        <w:t>We’re an award-winning bank providing savings accounts and lending services to over one million customers. We’re Secure Trust Bank Group. We embrace difference.</w:t>
      </w:r>
    </w:p>
    <w:p w14:paraId="0C662E35" w14:textId="77777777" w:rsidR="00EF1776" w:rsidRPr="00EF1776" w:rsidRDefault="00EF1776" w:rsidP="00EF1776">
      <w:r w:rsidRPr="00EF1776">
        <w:t> </w:t>
      </w:r>
    </w:p>
    <w:p w14:paraId="4707533D" w14:textId="77777777" w:rsidR="00EF1776" w:rsidRPr="00EF1776" w:rsidRDefault="00EF1776" w:rsidP="00EF1776">
      <w:r w:rsidRPr="00EF1776">
        <w:rPr>
          <w:b/>
          <w:bCs/>
        </w:rPr>
        <w:t>Everyone is different. Everyone is valued</w:t>
      </w:r>
    </w:p>
    <w:p w14:paraId="7F111689" w14:textId="77777777" w:rsidR="00EF1776" w:rsidRPr="00EF1776" w:rsidRDefault="00EF1776" w:rsidP="00EF1776">
      <w:r w:rsidRPr="00EF1776">
        <w:t xml:space="preserve">As part of our vision to become the most trusted specialist lender in the UK, we’ve been helping customers and businesses fulfil their ambitions since 1952.  In that time, we’ve learned that we’re more than the sum of our parts. We’re a strong Group because of our people and our strengths; specialist, expert, ambitious </w:t>
      </w:r>
      <w:proofErr w:type="gramStart"/>
      <w:r w:rsidRPr="00EF1776">
        <w:t>and also</w:t>
      </w:r>
      <w:proofErr w:type="gramEnd"/>
      <w:r w:rsidRPr="00EF1776">
        <w:t xml:space="preserve"> diverse. </w:t>
      </w:r>
      <w:proofErr w:type="gramStart"/>
      <w:r w:rsidRPr="00EF1776">
        <w:t>All of</w:t>
      </w:r>
      <w:proofErr w:type="gramEnd"/>
      <w:r w:rsidRPr="00EF1776">
        <w:t xml:space="preserve"> our people are </w:t>
      </w:r>
      <w:proofErr w:type="gramStart"/>
      <w:r w:rsidRPr="00EF1776">
        <w:t>different</w:t>
      </w:r>
      <w:proofErr w:type="gramEnd"/>
      <w:r w:rsidRPr="00EF1776">
        <w:t> and this is something we celebrate.</w:t>
      </w:r>
    </w:p>
    <w:p w14:paraId="4D9A7BA2" w14:textId="77777777" w:rsidR="00EF1776" w:rsidRPr="00EF1776" w:rsidRDefault="00EF1776" w:rsidP="00EF1776">
      <w:r w:rsidRPr="00EF1776">
        <w:t>Every one of our employees brings unique talent, ability and perspective to their role.</w:t>
      </w:r>
    </w:p>
    <w:p w14:paraId="3A85C50D" w14:textId="77777777" w:rsidR="00EF1776" w:rsidRPr="00EF1776" w:rsidRDefault="00EF1776" w:rsidP="00EF1776">
      <w:r w:rsidRPr="00EF1776">
        <w:t>That’s why Secure Trust Bank Group nurtures differences. We understand that we perform better because we’re not cast from the same mould. We actively embrace and support diversity, work with leading industry bodies and promote initiatives that reinforce our philosophy of giving you the freedom to be who you are.</w:t>
      </w:r>
    </w:p>
    <w:p w14:paraId="38E55D56" w14:textId="77777777" w:rsidR="00EF1776" w:rsidRPr="00EF1776" w:rsidRDefault="00EF1776" w:rsidP="00EF1776">
      <w:r w:rsidRPr="00EF1776">
        <w:t>We’re an award-winning bank providing savings accounts and lending services to over one million customers. We’re Secure Trust Bank Group. We embrace difference.</w:t>
      </w:r>
    </w:p>
    <w:p w14:paraId="523A8F5F" w14:textId="77777777" w:rsidR="00EF1776" w:rsidRPr="00EF1776" w:rsidRDefault="00EF1776" w:rsidP="00EF1776">
      <w:pPr>
        <w:rPr>
          <w:b/>
          <w:bCs/>
        </w:rPr>
      </w:pPr>
      <w:r w:rsidRPr="00EF1776">
        <w:rPr>
          <w:b/>
          <w:bCs/>
        </w:rPr>
        <w:lastRenderedPageBreak/>
        <w:t>About The Company</w:t>
      </w:r>
    </w:p>
    <w:p w14:paraId="2B9B1544" w14:textId="77777777" w:rsidR="00EF1776" w:rsidRPr="00EF1776" w:rsidRDefault="00EF1776" w:rsidP="00EF1776">
      <w:r w:rsidRPr="00EF1776">
        <w:t>Our customers are at the heart of everything we do, but we can’t achieve our customer focused strategy without the right people in our team.</w:t>
      </w:r>
    </w:p>
    <w:p w14:paraId="778B9ECD" w14:textId="77777777" w:rsidR="00EF1776" w:rsidRPr="00EF1776" w:rsidRDefault="00EF1776" w:rsidP="00EF1776">
      <w:r w:rsidRPr="00EF1776">
        <w:t xml:space="preserve">At Secure Trust Bank, we know that people are our biggest investment, which is why a career with us is not just a job. It’s the chance to be part of something bigger, to add real value to the Bank and help us constantly improve, </w:t>
      </w:r>
      <w:proofErr w:type="gramStart"/>
      <w:r w:rsidRPr="00EF1776">
        <w:t>in order to</w:t>
      </w:r>
      <w:proofErr w:type="gramEnd"/>
      <w:r w:rsidRPr="00EF1776">
        <w:t xml:space="preserve">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w:t>
      </w:r>
      <w:proofErr w:type="gramStart"/>
      <w:r w:rsidRPr="00EF1776">
        <w:t>fast paced</w:t>
      </w:r>
      <w:proofErr w:type="gramEnd"/>
      <w:r w:rsidRPr="00EF1776">
        <w:t xml:space="preserve"> environment. </w:t>
      </w:r>
      <w:proofErr w:type="gramStart"/>
      <w:r w:rsidRPr="00EF1776">
        <w:t>So</w:t>
      </w:r>
      <w:proofErr w:type="gramEnd"/>
      <w:r w:rsidRPr="00EF1776">
        <w:t xml:space="preserve"> join us as we strive to Grow, Sustain and Love the way we work.</w:t>
      </w:r>
    </w:p>
    <w:p w14:paraId="69E2D449" w14:textId="77777777" w:rsidR="00327F81" w:rsidRDefault="00327F81"/>
    <w:sectPr w:rsidR="00327F81" w:rsidSect="00EF1776">
      <w:footerReference w:type="even" r:id="rId8"/>
      <w:footerReference w:type="default" r:id="rId9"/>
      <w:footerReference w:type="firs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A1F5" w14:textId="77777777" w:rsidR="007F081E" w:rsidRDefault="007F081E" w:rsidP="00EF1776">
      <w:pPr>
        <w:spacing w:after="0" w:line="240" w:lineRule="auto"/>
      </w:pPr>
      <w:r>
        <w:separator/>
      </w:r>
    </w:p>
  </w:endnote>
  <w:endnote w:type="continuationSeparator" w:id="0">
    <w:p w14:paraId="5C47E958" w14:textId="77777777" w:rsidR="007F081E" w:rsidRDefault="007F081E" w:rsidP="00EF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6E5C" w14:textId="258D7AD1" w:rsidR="00EF1776" w:rsidRDefault="00EF1776">
    <w:pPr>
      <w:pStyle w:val="Footer"/>
    </w:pPr>
    <w:r>
      <w:rPr>
        <w:noProof/>
      </w:rPr>
      <mc:AlternateContent>
        <mc:Choice Requires="wps">
          <w:drawing>
            <wp:anchor distT="0" distB="0" distL="0" distR="0" simplePos="0" relativeHeight="251659264" behindDoc="0" locked="0" layoutInCell="1" allowOverlap="1" wp14:anchorId="3FAD7AEB" wp14:editId="7BC9E8BB">
              <wp:simplePos x="635" y="635"/>
              <wp:positionH relativeFrom="page">
                <wp:align>right</wp:align>
              </wp:positionH>
              <wp:positionV relativeFrom="page">
                <wp:align>bottom</wp:align>
              </wp:positionV>
              <wp:extent cx="1392555" cy="357505"/>
              <wp:effectExtent l="0" t="0" r="0" b="0"/>
              <wp:wrapNone/>
              <wp:docPr id="194361038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2555" cy="357505"/>
                      </a:xfrm>
                      <a:prstGeom prst="rect">
                        <a:avLst/>
                      </a:prstGeom>
                      <a:noFill/>
                      <a:ln>
                        <a:noFill/>
                      </a:ln>
                    </wps:spPr>
                    <wps:txbx>
                      <w:txbxContent>
                        <w:p w14:paraId="7A09E8CB" w14:textId="6934BF8F"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AD7AEB" id="_x0000_t202" coordsize="21600,21600" o:spt="202" path="m,l,21600r21600,l21600,xe">
              <v:stroke joinstyle="miter"/>
              <v:path gradientshapeok="t" o:connecttype="rect"/>
            </v:shapetype>
            <v:shape id="Text Box 2" o:spid="_x0000_s1026" type="#_x0000_t202" alt="Company Confidential" style="position:absolute;margin-left:58.45pt;margin-top:0;width:109.6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" filled="f" stroked="f">
              <v:textbox style="mso-fit-shape-to-text:t" inset="0,0,20pt,15pt">
                <w:txbxContent>
                  <w:p w14:paraId="7A09E8CB" w14:textId="6934BF8F"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66AB" w14:textId="6650ED0E" w:rsidR="00EF1776" w:rsidRDefault="00EF1776">
    <w:pPr>
      <w:pStyle w:val="Footer"/>
    </w:pPr>
    <w:r>
      <w:rPr>
        <w:noProof/>
      </w:rPr>
      <mc:AlternateContent>
        <mc:Choice Requires="wps">
          <w:drawing>
            <wp:anchor distT="0" distB="0" distL="0" distR="0" simplePos="0" relativeHeight="251660288" behindDoc="0" locked="0" layoutInCell="1" allowOverlap="1" wp14:anchorId="49A3100C" wp14:editId="47361CC0">
              <wp:simplePos x="914400" y="10073070"/>
              <wp:positionH relativeFrom="page">
                <wp:align>right</wp:align>
              </wp:positionH>
              <wp:positionV relativeFrom="page">
                <wp:align>bottom</wp:align>
              </wp:positionV>
              <wp:extent cx="1392555" cy="357505"/>
              <wp:effectExtent l="0" t="0" r="0" b="0"/>
              <wp:wrapNone/>
              <wp:docPr id="1226626964"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2555" cy="357505"/>
                      </a:xfrm>
                      <a:prstGeom prst="rect">
                        <a:avLst/>
                      </a:prstGeom>
                      <a:noFill/>
                      <a:ln>
                        <a:noFill/>
                      </a:ln>
                    </wps:spPr>
                    <wps:txbx>
                      <w:txbxContent>
                        <w:p w14:paraId="4D69DA61" w14:textId="70EBAB7A"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A3100C" id="_x0000_t202" coordsize="21600,21600" o:spt="202" path="m,l,21600r21600,l21600,xe">
              <v:stroke joinstyle="miter"/>
              <v:path gradientshapeok="t" o:connecttype="rect"/>
            </v:shapetype>
            <v:shape id="Text Box 3" o:spid="_x0000_s1027" type="#_x0000_t202" alt="Company Confidential" style="position:absolute;margin-left:58.45pt;margin-top:0;width:109.6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" filled="f" stroked="f">
              <v:textbox style="mso-fit-shape-to-text:t" inset="0,0,20pt,15pt">
                <w:txbxContent>
                  <w:p w14:paraId="4D69DA61" w14:textId="70EBAB7A"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A439" w14:textId="2158B0EB" w:rsidR="00EF1776" w:rsidRDefault="00EF1776">
    <w:pPr>
      <w:pStyle w:val="Footer"/>
    </w:pPr>
    <w:r>
      <w:rPr>
        <w:noProof/>
      </w:rPr>
      <mc:AlternateContent>
        <mc:Choice Requires="wps">
          <w:drawing>
            <wp:anchor distT="0" distB="0" distL="0" distR="0" simplePos="0" relativeHeight="251658240" behindDoc="0" locked="0" layoutInCell="1" allowOverlap="1" wp14:anchorId="6287F48C" wp14:editId="50BC49F2">
              <wp:simplePos x="635" y="635"/>
              <wp:positionH relativeFrom="page">
                <wp:align>right</wp:align>
              </wp:positionH>
              <wp:positionV relativeFrom="page">
                <wp:align>bottom</wp:align>
              </wp:positionV>
              <wp:extent cx="1392555" cy="357505"/>
              <wp:effectExtent l="0" t="0" r="0" b="0"/>
              <wp:wrapNone/>
              <wp:docPr id="699524665"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2555" cy="357505"/>
                      </a:xfrm>
                      <a:prstGeom prst="rect">
                        <a:avLst/>
                      </a:prstGeom>
                      <a:noFill/>
                      <a:ln>
                        <a:noFill/>
                      </a:ln>
                    </wps:spPr>
                    <wps:txbx>
                      <w:txbxContent>
                        <w:p w14:paraId="5DE87F63" w14:textId="3B6BD86D"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87F48C" id="_x0000_t202" coordsize="21600,21600" o:spt="202" path="m,l,21600r21600,l21600,xe">
              <v:stroke joinstyle="miter"/>
              <v:path gradientshapeok="t" o:connecttype="rect"/>
            </v:shapetype>
            <v:shape id="Text Box 1" o:spid="_x0000_s1028" type="#_x0000_t202" alt="Company Confidential" style="position:absolute;margin-left:58.45pt;margin-top:0;width:109.6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" filled="f" stroked="f">
              <v:textbox style="mso-fit-shape-to-text:t" inset="0,0,20pt,15pt">
                <w:txbxContent>
                  <w:p w14:paraId="5DE87F63" w14:textId="3B6BD86D" w:rsidR="00EF1776" w:rsidRPr="00EF1776" w:rsidRDefault="00EF1776" w:rsidP="00EF1776">
                    <w:pPr>
                      <w:spacing w:after="0"/>
                      <w:rPr>
                        <w:rFonts w:ascii="Calibri" w:eastAsia="Calibri" w:hAnsi="Calibri" w:cs="Calibri"/>
                        <w:noProof/>
                        <w:color w:val="FF0000"/>
                        <w:sz w:val="20"/>
                        <w:szCs w:val="20"/>
                      </w:rPr>
                    </w:pPr>
                    <w:r w:rsidRPr="00EF1776">
                      <w:rPr>
                        <w:rFonts w:ascii="Calibri" w:eastAsia="Calibri" w:hAnsi="Calibri"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9E24" w14:textId="77777777" w:rsidR="007F081E" w:rsidRDefault="007F081E" w:rsidP="00EF1776">
      <w:pPr>
        <w:spacing w:after="0" w:line="240" w:lineRule="auto"/>
      </w:pPr>
      <w:r>
        <w:separator/>
      </w:r>
    </w:p>
  </w:footnote>
  <w:footnote w:type="continuationSeparator" w:id="0">
    <w:p w14:paraId="05D37699" w14:textId="77777777" w:rsidR="007F081E" w:rsidRDefault="007F081E" w:rsidP="00EF1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6AB"/>
    <w:multiLevelType w:val="multilevel"/>
    <w:tmpl w:val="9EBC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92E3E"/>
    <w:multiLevelType w:val="multilevel"/>
    <w:tmpl w:val="545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93247"/>
    <w:multiLevelType w:val="multilevel"/>
    <w:tmpl w:val="F5A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277319">
    <w:abstractNumId w:val="1"/>
  </w:num>
  <w:num w:numId="2" w16cid:durableId="333919429">
    <w:abstractNumId w:val="0"/>
  </w:num>
  <w:num w:numId="3" w16cid:durableId="123851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76"/>
    <w:rsid w:val="00195F4D"/>
    <w:rsid w:val="001C4354"/>
    <w:rsid w:val="002F4889"/>
    <w:rsid w:val="00327F81"/>
    <w:rsid w:val="007F081E"/>
    <w:rsid w:val="009215BC"/>
    <w:rsid w:val="00EF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2C6B"/>
  <w15:chartTrackingRefBased/>
  <w15:docId w15:val="{0618BE59-0CBB-4A24-AF0D-92EFE7D1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776"/>
    <w:rPr>
      <w:rFonts w:eastAsiaTheme="majorEastAsia" w:cstheme="majorBidi"/>
      <w:color w:val="272727" w:themeColor="text1" w:themeTint="D8"/>
    </w:rPr>
  </w:style>
  <w:style w:type="paragraph" w:styleId="Title">
    <w:name w:val="Title"/>
    <w:basedOn w:val="Normal"/>
    <w:next w:val="Normal"/>
    <w:link w:val="TitleChar"/>
    <w:uiPriority w:val="10"/>
    <w:qFormat/>
    <w:rsid w:val="00EF1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776"/>
    <w:pPr>
      <w:spacing w:before="160"/>
      <w:jc w:val="center"/>
    </w:pPr>
    <w:rPr>
      <w:i/>
      <w:iCs/>
      <w:color w:val="404040" w:themeColor="text1" w:themeTint="BF"/>
    </w:rPr>
  </w:style>
  <w:style w:type="character" w:customStyle="1" w:styleId="QuoteChar">
    <w:name w:val="Quote Char"/>
    <w:basedOn w:val="DefaultParagraphFont"/>
    <w:link w:val="Quote"/>
    <w:uiPriority w:val="29"/>
    <w:rsid w:val="00EF1776"/>
    <w:rPr>
      <w:i/>
      <w:iCs/>
      <w:color w:val="404040" w:themeColor="text1" w:themeTint="BF"/>
    </w:rPr>
  </w:style>
  <w:style w:type="paragraph" w:styleId="ListParagraph">
    <w:name w:val="List Paragraph"/>
    <w:basedOn w:val="Normal"/>
    <w:uiPriority w:val="34"/>
    <w:qFormat/>
    <w:rsid w:val="00EF1776"/>
    <w:pPr>
      <w:ind w:left="720"/>
      <w:contextualSpacing/>
    </w:pPr>
  </w:style>
  <w:style w:type="character" w:styleId="IntenseEmphasis">
    <w:name w:val="Intense Emphasis"/>
    <w:basedOn w:val="DefaultParagraphFont"/>
    <w:uiPriority w:val="21"/>
    <w:qFormat/>
    <w:rsid w:val="00EF1776"/>
    <w:rPr>
      <w:i/>
      <w:iCs/>
      <w:color w:val="0F4761" w:themeColor="accent1" w:themeShade="BF"/>
    </w:rPr>
  </w:style>
  <w:style w:type="paragraph" w:styleId="IntenseQuote">
    <w:name w:val="Intense Quote"/>
    <w:basedOn w:val="Normal"/>
    <w:next w:val="Normal"/>
    <w:link w:val="IntenseQuoteChar"/>
    <w:uiPriority w:val="30"/>
    <w:qFormat/>
    <w:rsid w:val="00EF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776"/>
    <w:rPr>
      <w:i/>
      <w:iCs/>
      <w:color w:val="0F4761" w:themeColor="accent1" w:themeShade="BF"/>
    </w:rPr>
  </w:style>
  <w:style w:type="character" w:styleId="IntenseReference">
    <w:name w:val="Intense Reference"/>
    <w:basedOn w:val="DefaultParagraphFont"/>
    <w:uiPriority w:val="32"/>
    <w:qFormat/>
    <w:rsid w:val="00EF1776"/>
    <w:rPr>
      <w:b/>
      <w:bCs/>
      <w:smallCaps/>
      <w:color w:val="0F4761" w:themeColor="accent1" w:themeShade="BF"/>
      <w:spacing w:val="5"/>
    </w:rPr>
  </w:style>
  <w:style w:type="paragraph" w:styleId="Footer">
    <w:name w:val="footer"/>
    <w:basedOn w:val="Normal"/>
    <w:link w:val="FooterChar"/>
    <w:uiPriority w:val="99"/>
    <w:unhideWhenUsed/>
    <w:rsid w:val="00EF1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28">
      <w:bodyDiv w:val="1"/>
      <w:marLeft w:val="0"/>
      <w:marRight w:val="0"/>
      <w:marTop w:val="0"/>
      <w:marBottom w:val="0"/>
      <w:divBdr>
        <w:top w:val="none" w:sz="0" w:space="0" w:color="auto"/>
        <w:left w:val="none" w:sz="0" w:space="0" w:color="auto"/>
        <w:bottom w:val="none" w:sz="0" w:space="0" w:color="auto"/>
        <w:right w:val="none" w:sz="0" w:space="0" w:color="auto"/>
      </w:divBdr>
      <w:divsChild>
        <w:div w:id="1934896022">
          <w:marLeft w:val="0"/>
          <w:marRight w:val="0"/>
          <w:marTop w:val="0"/>
          <w:marBottom w:val="0"/>
          <w:divBdr>
            <w:top w:val="none" w:sz="0" w:space="0" w:color="auto"/>
            <w:left w:val="none" w:sz="0" w:space="0" w:color="auto"/>
            <w:bottom w:val="single" w:sz="6" w:space="0" w:color="007FAE"/>
            <w:right w:val="none" w:sz="0" w:space="0" w:color="auto"/>
          </w:divBdr>
          <w:divsChild>
            <w:div w:id="2060591192">
              <w:marLeft w:val="0"/>
              <w:marRight w:val="0"/>
              <w:marTop w:val="0"/>
              <w:marBottom w:val="0"/>
              <w:divBdr>
                <w:top w:val="none" w:sz="0" w:space="0" w:color="auto"/>
                <w:left w:val="none" w:sz="0" w:space="0" w:color="auto"/>
                <w:bottom w:val="none" w:sz="0" w:space="0" w:color="auto"/>
                <w:right w:val="none" w:sz="0" w:space="0" w:color="auto"/>
              </w:divBdr>
              <w:divsChild>
                <w:div w:id="7746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2505">
          <w:marLeft w:val="0"/>
          <w:marRight w:val="0"/>
          <w:marTop w:val="0"/>
          <w:marBottom w:val="0"/>
          <w:divBdr>
            <w:top w:val="none" w:sz="0" w:space="0" w:color="auto"/>
            <w:left w:val="none" w:sz="0" w:space="0" w:color="auto"/>
            <w:bottom w:val="none" w:sz="0" w:space="0" w:color="auto"/>
            <w:right w:val="none" w:sz="0" w:space="0" w:color="auto"/>
          </w:divBdr>
          <w:divsChild>
            <w:div w:id="546989287">
              <w:marLeft w:val="0"/>
              <w:marRight w:val="0"/>
              <w:marTop w:val="0"/>
              <w:marBottom w:val="0"/>
              <w:divBdr>
                <w:top w:val="none" w:sz="0" w:space="0" w:color="auto"/>
                <w:left w:val="none" w:sz="0" w:space="0" w:color="auto"/>
                <w:bottom w:val="none" w:sz="0" w:space="0" w:color="auto"/>
                <w:right w:val="none" w:sz="0" w:space="0" w:color="auto"/>
              </w:divBdr>
              <w:divsChild>
                <w:div w:id="1325937505">
                  <w:marLeft w:val="0"/>
                  <w:marRight w:val="0"/>
                  <w:marTop w:val="0"/>
                  <w:marBottom w:val="0"/>
                  <w:divBdr>
                    <w:top w:val="none" w:sz="0" w:space="0" w:color="auto"/>
                    <w:left w:val="none" w:sz="0" w:space="0" w:color="auto"/>
                    <w:bottom w:val="none" w:sz="0" w:space="0" w:color="auto"/>
                    <w:right w:val="none" w:sz="0" w:space="0" w:color="auto"/>
                  </w:divBdr>
                  <w:divsChild>
                    <w:div w:id="1473061268">
                      <w:marLeft w:val="0"/>
                      <w:marRight w:val="0"/>
                      <w:marTop w:val="0"/>
                      <w:marBottom w:val="0"/>
                      <w:divBdr>
                        <w:top w:val="none" w:sz="0" w:space="0" w:color="auto"/>
                        <w:left w:val="none" w:sz="0" w:space="0" w:color="auto"/>
                        <w:bottom w:val="none" w:sz="0" w:space="0" w:color="auto"/>
                        <w:right w:val="none" w:sz="0" w:space="0" w:color="auto"/>
                      </w:divBdr>
                      <w:divsChild>
                        <w:div w:id="857040612">
                          <w:marLeft w:val="0"/>
                          <w:marRight w:val="0"/>
                          <w:marTop w:val="0"/>
                          <w:marBottom w:val="0"/>
                          <w:divBdr>
                            <w:top w:val="none" w:sz="0" w:space="0" w:color="auto"/>
                            <w:left w:val="none" w:sz="0" w:space="0" w:color="auto"/>
                            <w:bottom w:val="none" w:sz="0" w:space="0" w:color="auto"/>
                            <w:right w:val="none" w:sz="0" w:space="0" w:color="auto"/>
                          </w:divBdr>
                          <w:divsChild>
                            <w:div w:id="2031953892">
                              <w:marLeft w:val="0"/>
                              <w:marRight w:val="0"/>
                              <w:marTop w:val="0"/>
                              <w:marBottom w:val="0"/>
                              <w:divBdr>
                                <w:top w:val="none" w:sz="0" w:space="0" w:color="auto"/>
                                <w:left w:val="none" w:sz="0" w:space="0" w:color="auto"/>
                                <w:bottom w:val="none" w:sz="0" w:space="0" w:color="auto"/>
                                <w:right w:val="none" w:sz="0" w:space="0" w:color="auto"/>
                              </w:divBdr>
                              <w:divsChild>
                                <w:div w:id="801311849">
                                  <w:marLeft w:val="0"/>
                                  <w:marRight w:val="0"/>
                                  <w:marTop w:val="0"/>
                                  <w:marBottom w:val="0"/>
                                  <w:divBdr>
                                    <w:top w:val="none" w:sz="0" w:space="0" w:color="auto"/>
                                    <w:left w:val="none" w:sz="0" w:space="0" w:color="auto"/>
                                    <w:bottom w:val="none" w:sz="0" w:space="0" w:color="auto"/>
                                    <w:right w:val="none" w:sz="0" w:space="0" w:color="auto"/>
                                  </w:divBdr>
                                </w:div>
                                <w:div w:id="1249659645">
                                  <w:marLeft w:val="0"/>
                                  <w:marRight w:val="0"/>
                                  <w:marTop w:val="0"/>
                                  <w:marBottom w:val="0"/>
                                  <w:divBdr>
                                    <w:top w:val="none" w:sz="0" w:space="0" w:color="auto"/>
                                    <w:left w:val="none" w:sz="0" w:space="0" w:color="auto"/>
                                    <w:bottom w:val="none" w:sz="0" w:space="0" w:color="auto"/>
                                    <w:right w:val="none" w:sz="0" w:space="0" w:color="auto"/>
                                  </w:divBdr>
                                  <w:divsChild>
                                    <w:div w:id="1080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948">
                              <w:marLeft w:val="0"/>
                              <w:marRight w:val="0"/>
                              <w:marTop w:val="0"/>
                              <w:marBottom w:val="0"/>
                              <w:divBdr>
                                <w:top w:val="none" w:sz="0" w:space="0" w:color="auto"/>
                                <w:left w:val="none" w:sz="0" w:space="0" w:color="auto"/>
                                <w:bottom w:val="none" w:sz="0" w:space="0" w:color="auto"/>
                                <w:right w:val="none" w:sz="0" w:space="0" w:color="auto"/>
                              </w:divBdr>
                            </w:div>
                          </w:divsChild>
                        </w:div>
                        <w:div w:id="1441996197">
                          <w:marLeft w:val="0"/>
                          <w:marRight w:val="0"/>
                          <w:marTop w:val="0"/>
                          <w:marBottom w:val="0"/>
                          <w:divBdr>
                            <w:top w:val="none" w:sz="0" w:space="0" w:color="auto"/>
                            <w:left w:val="none" w:sz="0" w:space="0" w:color="auto"/>
                            <w:bottom w:val="none" w:sz="0" w:space="0" w:color="auto"/>
                            <w:right w:val="none" w:sz="0" w:space="0" w:color="auto"/>
                          </w:divBdr>
                        </w:div>
                        <w:div w:id="16390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6228">
          <w:marLeft w:val="0"/>
          <w:marRight w:val="0"/>
          <w:marTop w:val="360"/>
          <w:marBottom w:val="0"/>
          <w:divBdr>
            <w:top w:val="none" w:sz="0" w:space="0" w:color="auto"/>
            <w:left w:val="none" w:sz="0" w:space="0" w:color="auto"/>
            <w:bottom w:val="single" w:sz="6" w:space="0" w:color="007FAE"/>
            <w:right w:val="none" w:sz="0" w:space="0" w:color="auto"/>
          </w:divBdr>
          <w:divsChild>
            <w:div w:id="1788961668">
              <w:marLeft w:val="0"/>
              <w:marRight w:val="0"/>
              <w:marTop w:val="0"/>
              <w:marBottom w:val="0"/>
              <w:divBdr>
                <w:top w:val="none" w:sz="0" w:space="0" w:color="auto"/>
                <w:left w:val="none" w:sz="0" w:space="0" w:color="auto"/>
                <w:bottom w:val="none" w:sz="0" w:space="0" w:color="auto"/>
                <w:right w:val="none" w:sz="0" w:space="0" w:color="auto"/>
              </w:divBdr>
              <w:divsChild>
                <w:div w:id="16193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307">
          <w:marLeft w:val="0"/>
          <w:marRight w:val="0"/>
          <w:marTop w:val="0"/>
          <w:marBottom w:val="0"/>
          <w:divBdr>
            <w:top w:val="none" w:sz="0" w:space="0" w:color="auto"/>
            <w:left w:val="none" w:sz="0" w:space="0" w:color="auto"/>
            <w:bottom w:val="none" w:sz="0" w:space="0" w:color="auto"/>
            <w:right w:val="none" w:sz="0" w:space="0" w:color="auto"/>
          </w:divBdr>
          <w:divsChild>
            <w:div w:id="112486525">
              <w:marLeft w:val="0"/>
              <w:marRight w:val="0"/>
              <w:marTop w:val="0"/>
              <w:marBottom w:val="0"/>
              <w:divBdr>
                <w:top w:val="none" w:sz="0" w:space="0" w:color="auto"/>
                <w:left w:val="none" w:sz="0" w:space="0" w:color="auto"/>
                <w:bottom w:val="none" w:sz="0" w:space="0" w:color="auto"/>
                <w:right w:val="none" w:sz="0" w:space="0" w:color="auto"/>
              </w:divBdr>
              <w:divsChild>
                <w:div w:id="1825848958">
                  <w:marLeft w:val="0"/>
                  <w:marRight w:val="0"/>
                  <w:marTop w:val="0"/>
                  <w:marBottom w:val="0"/>
                  <w:divBdr>
                    <w:top w:val="none" w:sz="0" w:space="0" w:color="auto"/>
                    <w:left w:val="none" w:sz="0" w:space="0" w:color="auto"/>
                    <w:bottom w:val="none" w:sz="0" w:space="0" w:color="auto"/>
                    <w:right w:val="none" w:sz="0" w:space="0" w:color="auto"/>
                  </w:divBdr>
                  <w:divsChild>
                    <w:div w:id="10678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22785">
      <w:bodyDiv w:val="1"/>
      <w:marLeft w:val="0"/>
      <w:marRight w:val="0"/>
      <w:marTop w:val="0"/>
      <w:marBottom w:val="0"/>
      <w:divBdr>
        <w:top w:val="none" w:sz="0" w:space="0" w:color="auto"/>
        <w:left w:val="none" w:sz="0" w:space="0" w:color="auto"/>
        <w:bottom w:val="none" w:sz="0" w:space="0" w:color="auto"/>
        <w:right w:val="none" w:sz="0" w:space="0" w:color="auto"/>
      </w:divBdr>
      <w:divsChild>
        <w:div w:id="213465171">
          <w:marLeft w:val="0"/>
          <w:marRight w:val="0"/>
          <w:marTop w:val="0"/>
          <w:marBottom w:val="0"/>
          <w:divBdr>
            <w:top w:val="none" w:sz="0" w:space="0" w:color="auto"/>
            <w:left w:val="none" w:sz="0" w:space="0" w:color="auto"/>
            <w:bottom w:val="single" w:sz="6" w:space="0" w:color="007FAE"/>
            <w:right w:val="none" w:sz="0" w:space="0" w:color="auto"/>
          </w:divBdr>
          <w:divsChild>
            <w:div w:id="2106925986">
              <w:marLeft w:val="0"/>
              <w:marRight w:val="0"/>
              <w:marTop w:val="0"/>
              <w:marBottom w:val="0"/>
              <w:divBdr>
                <w:top w:val="none" w:sz="0" w:space="0" w:color="auto"/>
                <w:left w:val="none" w:sz="0" w:space="0" w:color="auto"/>
                <w:bottom w:val="none" w:sz="0" w:space="0" w:color="auto"/>
                <w:right w:val="none" w:sz="0" w:space="0" w:color="auto"/>
              </w:divBdr>
              <w:divsChild>
                <w:div w:id="1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61054">
          <w:marLeft w:val="0"/>
          <w:marRight w:val="0"/>
          <w:marTop w:val="0"/>
          <w:marBottom w:val="0"/>
          <w:divBdr>
            <w:top w:val="none" w:sz="0" w:space="0" w:color="auto"/>
            <w:left w:val="none" w:sz="0" w:space="0" w:color="auto"/>
            <w:bottom w:val="none" w:sz="0" w:space="0" w:color="auto"/>
            <w:right w:val="none" w:sz="0" w:space="0" w:color="auto"/>
          </w:divBdr>
          <w:divsChild>
            <w:div w:id="1355424232">
              <w:marLeft w:val="0"/>
              <w:marRight w:val="0"/>
              <w:marTop w:val="0"/>
              <w:marBottom w:val="0"/>
              <w:divBdr>
                <w:top w:val="none" w:sz="0" w:space="0" w:color="auto"/>
                <w:left w:val="none" w:sz="0" w:space="0" w:color="auto"/>
                <w:bottom w:val="none" w:sz="0" w:space="0" w:color="auto"/>
                <w:right w:val="none" w:sz="0" w:space="0" w:color="auto"/>
              </w:divBdr>
              <w:divsChild>
                <w:div w:id="652175232">
                  <w:marLeft w:val="0"/>
                  <w:marRight w:val="0"/>
                  <w:marTop w:val="0"/>
                  <w:marBottom w:val="0"/>
                  <w:divBdr>
                    <w:top w:val="none" w:sz="0" w:space="0" w:color="auto"/>
                    <w:left w:val="none" w:sz="0" w:space="0" w:color="auto"/>
                    <w:bottom w:val="none" w:sz="0" w:space="0" w:color="auto"/>
                    <w:right w:val="none" w:sz="0" w:space="0" w:color="auto"/>
                  </w:divBdr>
                  <w:divsChild>
                    <w:div w:id="1708987171">
                      <w:marLeft w:val="0"/>
                      <w:marRight w:val="0"/>
                      <w:marTop w:val="0"/>
                      <w:marBottom w:val="0"/>
                      <w:divBdr>
                        <w:top w:val="none" w:sz="0" w:space="0" w:color="auto"/>
                        <w:left w:val="none" w:sz="0" w:space="0" w:color="auto"/>
                        <w:bottom w:val="none" w:sz="0" w:space="0" w:color="auto"/>
                        <w:right w:val="none" w:sz="0" w:space="0" w:color="auto"/>
                      </w:divBdr>
                      <w:divsChild>
                        <w:div w:id="1100563502">
                          <w:marLeft w:val="0"/>
                          <w:marRight w:val="0"/>
                          <w:marTop w:val="0"/>
                          <w:marBottom w:val="0"/>
                          <w:divBdr>
                            <w:top w:val="none" w:sz="0" w:space="0" w:color="auto"/>
                            <w:left w:val="none" w:sz="0" w:space="0" w:color="auto"/>
                            <w:bottom w:val="none" w:sz="0" w:space="0" w:color="auto"/>
                            <w:right w:val="none" w:sz="0" w:space="0" w:color="auto"/>
                          </w:divBdr>
                          <w:divsChild>
                            <w:div w:id="1032463965">
                              <w:marLeft w:val="0"/>
                              <w:marRight w:val="0"/>
                              <w:marTop w:val="0"/>
                              <w:marBottom w:val="0"/>
                              <w:divBdr>
                                <w:top w:val="none" w:sz="0" w:space="0" w:color="auto"/>
                                <w:left w:val="none" w:sz="0" w:space="0" w:color="auto"/>
                                <w:bottom w:val="none" w:sz="0" w:space="0" w:color="auto"/>
                                <w:right w:val="none" w:sz="0" w:space="0" w:color="auto"/>
                              </w:divBdr>
                              <w:divsChild>
                                <w:div w:id="1923837077">
                                  <w:marLeft w:val="0"/>
                                  <w:marRight w:val="0"/>
                                  <w:marTop w:val="0"/>
                                  <w:marBottom w:val="0"/>
                                  <w:divBdr>
                                    <w:top w:val="none" w:sz="0" w:space="0" w:color="auto"/>
                                    <w:left w:val="none" w:sz="0" w:space="0" w:color="auto"/>
                                    <w:bottom w:val="none" w:sz="0" w:space="0" w:color="auto"/>
                                    <w:right w:val="none" w:sz="0" w:space="0" w:color="auto"/>
                                  </w:divBdr>
                                </w:div>
                                <w:div w:id="1928423529">
                                  <w:marLeft w:val="0"/>
                                  <w:marRight w:val="0"/>
                                  <w:marTop w:val="0"/>
                                  <w:marBottom w:val="0"/>
                                  <w:divBdr>
                                    <w:top w:val="none" w:sz="0" w:space="0" w:color="auto"/>
                                    <w:left w:val="none" w:sz="0" w:space="0" w:color="auto"/>
                                    <w:bottom w:val="none" w:sz="0" w:space="0" w:color="auto"/>
                                    <w:right w:val="none" w:sz="0" w:space="0" w:color="auto"/>
                                  </w:divBdr>
                                  <w:divsChild>
                                    <w:div w:id="5212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5741">
                              <w:marLeft w:val="0"/>
                              <w:marRight w:val="0"/>
                              <w:marTop w:val="0"/>
                              <w:marBottom w:val="0"/>
                              <w:divBdr>
                                <w:top w:val="none" w:sz="0" w:space="0" w:color="auto"/>
                                <w:left w:val="none" w:sz="0" w:space="0" w:color="auto"/>
                                <w:bottom w:val="none" w:sz="0" w:space="0" w:color="auto"/>
                                <w:right w:val="none" w:sz="0" w:space="0" w:color="auto"/>
                              </w:divBdr>
                            </w:div>
                          </w:divsChild>
                        </w:div>
                        <w:div w:id="832184203">
                          <w:marLeft w:val="0"/>
                          <w:marRight w:val="0"/>
                          <w:marTop w:val="0"/>
                          <w:marBottom w:val="0"/>
                          <w:divBdr>
                            <w:top w:val="none" w:sz="0" w:space="0" w:color="auto"/>
                            <w:left w:val="none" w:sz="0" w:space="0" w:color="auto"/>
                            <w:bottom w:val="none" w:sz="0" w:space="0" w:color="auto"/>
                            <w:right w:val="none" w:sz="0" w:space="0" w:color="auto"/>
                          </w:divBdr>
                        </w:div>
                        <w:div w:id="5996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3991">
          <w:marLeft w:val="0"/>
          <w:marRight w:val="0"/>
          <w:marTop w:val="360"/>
          <w:marBottom w:val="0"/>
          <w:divBdr>
            <w:top w:val="none" w:sz="0" w:space="0" w:color="auto"/>
            <w:left w:val="none" w:sz="0" w:space="0" w:color="auto"/>
            <w:bottom w:val="single" w:sz="6" w:space="0" w:color="007FAE"/>
            <w:right w:val="none" w:sz="0" w:space="0" w:color="auto"/>
          </w:divBdr>
          <w:divsChild>
            <w:div w:id="2122407595">
              <w:marLeft w:val="0"/>
              <w:marRight w:val="0"/>
              <w:marTop w:val="0"/>
              <w:marBottom w:val="0"/>
              <w:divBdr>
                <w:top w:val="none" w:sz="0" w:space="0" w:color="auto"/>
                <w:left w:val="none" w:sz="0" w:space="0" w:color="auto"/>
                <w:bottom w:val="none" w:sz="0" w:space="0" w:color="auto"/>
                <w:right w:val="none" w:sz="0" w:space="0" w:color="auto"/>
              </w:divBdr>
              <w:divsChild>
                <w:div w:id="7574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8965">
          <w:marLeft w:val="0"/>
          <w:marRight w:val="0"/>
          <w:marTop w:val="0"/>
          <w:marBottom w:val="0"/>
          <w:divBdr>
            <w:top w:val="none" w:sz="0" w:space="0" w:color="auto"/>
            <w:left w:val="none" w:sz="0" w:space="0" w:color="auto"/>
            <w:bottom w:val="none" w:sz="0" w:space="0" w:color="auto"/>
            <w:right w:val="none" w:sz="0" w:space="0" w:color="auto"/>
          </w:divBdr>
          <w:divsChild>
            <w:div w:id="1136142278">
              <w:marLeft w:val="0"/>
              <w:marRight w:val="0"/>
              <w:marTop w:val="0"/>
              <w:marBottom w:val="0"/>
              <w:divBdr>
                <w:top w:val="none" w:sz="0" w:space="0" w:color="auto"/>
                <w:left w:val="none" w:sz="0" w:space="0" w:color="auto"/>
                <w:bottom w:val="none" w:sz="0" w:space="0" w:color="auto"/>
                <w:right w:val="none" w:sz="0" w:space="0" w:color="auto"/>
              </w:divBdr>
              <w:divsChild>
                <w:div w:id="1759011335">
                  <w:marLeft w:val="0"/>
                  <w:marRight w:val="0"/>
                  <w:marTop w:val="0"/>
                  <w:marBottom w:val="0"/>
                  <w:divBdr>
                    <w:top w:val="none" w:sz="0" w:space="0" w:color="auto"/>
                    <w:left w:val="none" w:sz="0" w:space="0" w:color="auto"/>
                    <w:bottom w:val="none" w:sz="0" w:space="0" w:color="auto"/>
                    <w:right w:val="none" w:sz="0" w:space="0" w:color="auto"/>
                  </w:divBdr>
                  <w:divsChild>
                    <w:div w:id="3989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Tomlinson</dc:creator>
  <cp:keywords/>
  <dc:description/>
  <cp:lastModifiedBy>Sarah Tomlinson</cp:lastModifiedBy>
  <cp:revision>2</cp:revision>
  <dcterms:created xsi:type="dcterms:W3CDTF">2024-08-15T07:52:00Z</dcterms:created>
  <dcterms:modified xsi:type="dcterms:W3CDTF">2026-06-10T09:57:00Z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29b1e639,73d9240e,491cd794</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2024-08-15T07:54:47Z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1f81155c-0f02-4634-a028-4126f166bba8</vt:lpwstr>
  </property>
  <property fmtid="{D5CDD505-2E9C-101B-9397-08002B2CF9AE}" pid="11" name="MSIP_Label_ef6327e6-fc0e-4760-99e5-056f7efd02ce_ContentBits">
    <vt:lpwstr>2</vt:lpwstr>
  </property>
</Properties>
</file>